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6C" w:rsidRPr="00DD06A7" w:rsidRDefault="00056A6C">
      <w:pPr>
        <w:pStyle w:val="Title"/>
      </w:pPr>
    </w:p>
    <w:p w:rsidR="00056A6C" w:rsidRPr="00DD06A7" w:rsidRDefault="00B94C97">
      <w:pPr>
        <w:pStyle w:val="Title"/>
        <w:spacing w:after="0"/>
      </w:pPr>
      <w:r w:rsidRPr="00DD06A7">
        <w:rPr>
          <w:noProof/>
          <w:color w:val="000000"/>
          <w:u w:color="000000"/>
          <w:lang w:eastAsia="en-US"/>
        </w:rPr>
        <mc:AlternateContent>
          <mc:Choice Requires="wps">
            <w:drawing>
              <wp:anchor distT="0" distB="0" distL="0" distR="0" simplePos="0" relativeHeight="251657216" behindDoc="1" locked="0" layoutInCell="1" allowOverlap="1" wp14:anchorId="194929E7" wp14:editId="26D93892">
                <wp:simplePos x="0" y="0"/>
                <wp:positionH relativeFrom="column">
                  <wp:posOffset>-157479</wp:posOffset>
                </wp:positionH>
                <wp:positionV relativeFrom="line">
                  <wp:posOffset>-111125</wp:posOffset>
                </wp:positionV>
                <wp:extent cx="501650" cy="501650"/>
                <wp:effectExtent l="0" t="0" r="0" b="0"/>
                <wp:wrapNone/>
                <wp:docPr id="1073741832" name="officeArt object" descr="Oval 2"/>
                <wp:cNvGraphicFramePr/>
                <a:graphic xmlns:a="http://schemas.openxmlformats.org/drawingml/2006/main">
                  <a:graphicData uri="http://schemas.microsoft.com/office/word/2010/wordprocessingShape">
                    <wps:wsp>
                      <wps:cNvSpPr/>
                      <wps:spPr>
                        <a:xfrm>
                          <a:off x="0" y="0"/>
                          <a:ext cx="501650" cy="501650"/>
                        </a:xfrm>
                        <a:prstGeom prst="ellipse">
                          <a:avLst/>
                        </a:prstGeom>
                        <a:solidFill>
                          <a:srgbClr val="F9E054"/>
                        </a:solidFill>
                        <a:ln w="12700" cap="flat">
                          <a:noFill/>
                          <a:miter lim="400000"/>
                        </a:ln>
                        <a:effectLst/>
                      </wps:spPr>
                      <wps:bodyPr/>
                    </wps:wsp>
                  </a:graphicData>
                </a:graphic>
              </wp:anchor>
            </w:drawing>
          </mc:Choice>
          <mc:Fallback>
            <w:pict>
              <v:oval id="_x0000_s1026" style="visibility:visible;position:absolute;margin-left:-12.4pt;margin-top:-8.8pt;width:39.5pt;height:39.5pt;z-index:-251659264;mso-position-horizontal:absolute;mso-position-horizontal-relative:text;mso-position-vertical:absolute;mso-position-vertical-relative:line;mso-wrap-distance-left:0.0pt;mso-wrap-distance-top:0.0pt;mso-wrap-distance-right:0.0pt;mso-wrap-distance-bottom:0.0pt;">
                <v:fill color="#F9E054" opacity="100.0%" type="solid"/>
                <v:stroke on="f" weight="1.0pt" dashstyle="solid" endcap="flat" miterlimit="400.0%" joinstyle="miter" linestyle="single" startarrow="none" startarrowwidth="medium" startarrowlength="medium" endarrow="none" endarrowwidth="medium" endarrowlength="medium"/>
                <w10:wrap type="none" side="bothSides" anchorx="text"/>
              </v:oval>
            </w:pict>
          </mc:Fallback>
        </mc:AlternateContent>
      </w:r>
      <w:r w:rsidRPr="00DD06A7">
        <w:t xml:space="preserve"> CITYFOOD Network</w:t>
      </w:r>
    </w:p>
    <w:p w:rsidR="00056A6C" w:rsidRPr="00DD06A7" w:rsidRDefault="00056A6C">
      <w:pPr>
        <w:pStyle w:val="BodyA"/>
      </w:pPr>
    </w:p>
    <w:p w:rsidR="00056A6C" w:rsidRPr="00DD06A7" w:rsidRDefault="00B94C97">
      <w:pPr>
        <w:pStyle w:val="Title"/>
        <w:rPr>
          <w:color w:val="009999"/>
          <w:sz w:val="28"/>
          <w:szCs w:val="28"/>
          <w:u w:color="009999"/>
        </w:rPr>
      </w:pPr>
      <w:r w:rsidRPr="00DD06A7">
        <w:rPr>
          <w:rFonts w:eastAsia="Arial Unicode MS" w:cs="Arial Unicode MS"/>
          <w:color w:val="009999"/>
          <w:sz w:val="28"/>
          <w:szCs w:val="28"/>
          <w:u w:color="009999"/>
        </w:rPr>
        <w:t xml:space="preserve">Join the ICLEI-RUAF </w:t>
      </w:r>
      <w:r>
        <w:rPr>
          <w:rFonts w:eastAsia="Arial Unicode MS" w:cs="Arial Unicode MS"/>
          <w:color w:val="009999"/>
          <w:sz w:val="28"/>
          <w:szCs w:val="28"/>
          <w:u w:color="009999"/>
        </w:rPr>
        <w:t>Ne</w:t>
      </w:r>
      <w:r w:rsidRPr="00DD06A7">
        <w:rPr>
          <w:rFonts w:eastAsia="Arial Unicode MS" w:cs="Arial Unicode MS"/>
          <w:color w:val="009999"/>
          <w:sz w:val="28"/>
          <w:szCs w:val="28"/>
          <w:u w:color="009999"/>
        </w:rPr>
        <w:t xml:space="preserve">twork </w:t>
      </w:r>
      <w:r w:rsidRPr="00DD06A7">
        <w:rPr>
          <w:rFonts w:ascii="Arial Unicode MS" w:eastAsia="Arial Unicode MS" w:hAnsi="Arial Unicode MS" w:cs="Arial Unicode MS"/>
          <w:b w:val="0"/>
          <w:bCs w:val="0"/>
          <w:color w:val="009999"/>
          <w:sz w:val="28"/>
          <w:szCs w:val="28"/>
          <w:u w:color="009999"/>
        </w:rPr>
        <w:br/>
      </w:r>
      <w:r w:rsidRPr="00DD06A7">
        <w:rPr>
          <w:rFonts w:eastAsia="Arial Unicode MS" w:cs="Arial Unicode MS"/>
          <w:color w:val="009999"/>
          <w:sz w:val="28"/>
          <w:szCs w:val="28"/>
          <w:u w:color="009999"/>
        </w:rPr>
        <w:t>for committed local and regional governments</w:t>
      </w:r>
    </w:p>
    <w:p w:rsidR="00056A6C" w:rsidRPr="00DD06A7" w:rsidRDefault="00B94C97">
      <w:pPr>
        <w:pStyle w:val="BodyA"/>
        <w:spacing w:before="0" w:after="120"/>
        <w:rPr>
          <w:rFonts w:ascii="Arial" w:eastAsia="Arial" w:hAnsi="Arial" w:cs="Arial"/>
          <w:b/>
          <w:bCs/>
          <w:i/>
          <w:iCs/>
          <w:sz w:val="20"/>
          <w:szCs w:val="20"/>
        </w:rPr>
      </w:pPr>
      <w:r w:rsidRPr="00DD06A7">
        <w:rPr>
          <w:rFonts w:ascii="Arial" w:hAnsi="Arial"/>
          <w:b/>
          <w:bCs/>
          <w:i/>
          <w:iCs/>
          <w:sz w:val="20"/>
          <w:szCs w:val="20"/>
        </w:rPr>
        <w:t xml:space="preserve">Please return the completed commitment form to </w:t>
      </w:r>
    </w:p>
    <w:p w:rsidR="00056A6C" w:rsidRPr="00DD06A7" w:rsidRDefault="00B94C97">
      <w:pPr>
        <w:pStyle w:val="BodyA"/>
        <w:spacing w:before="0" w:after="0"/>
        <w:rPr>
          <w:rFonts w:ascii="Arial" w:eastAsia="Arial" w:hAnsi="Arial" w:cs="Arial"/>
          <w:b/>
          <w:bCs/>
          <w:sz w:val="20"/>
          <w:szCs w:val="20"/>
        </w:rPr>
      </w:pPr>
      <w:r w:rsidRPr="00DD06A7">
        <w:rPr>
          <w:rFonts w:ascii="Arial" w:hAnsi="Arial"/>
          <w:b/>
          <w:bCs/>
          <w:sz w:val="20"/>
          <w:szCs w:val="20"/>
        </w:rPr>
        <w:t xml:space="preserve">Ms. Tori </w:t>
      </w:r>
      <w:proofErr w:type="spellStart"/>
      <w:r w:rsidRPr="00DD06A7">
        <w:rPr>
          <w:rFonts w:ascii="Arial" w:hAnsi="Arial"/>
          <w:b/>
          <w:bCs/>
          <w:sz w:val="20"/>
          <w:szCs w:val="20"/>
        </w:rPr>
        <w:t>Okner</w:t>
      </w:r>
      <w:proofErr w:type="spellEnd"/>
      <w:r w:rsidRPr="00DD06A7">
        <w:rPr>
          <w:rFonts w:ascii="Arial" w:hAnsi="Arial"/>
          <w:b/>
          <w:bCs/>
          <w:sz w:val="20"/>
          <w:szCs w:val="20"/>
        </w:rPr>
        <w:t xml:space="preserve">, Senior Officer </w:t>
      </w:r>
      <w:r w:rsidRPr="00DD06A7">
        <w:rPr>
          <w:rFonts w:ascii="Arial Unicode MS" w:hAnsi="Arial Unicode MS"/>
          <w:sz w:val="20"/>
          <w:szCs w:val="20"/>
        </w:rPr>
        <w:br/>
      </w:r>
      <w:r w:rsidRPr="00DD06A7">
        <w:rPr>
          <w:rFonts w:ascii="Arial" w:hAnsi="Arial"/>
          <w:b/>
          <w:bCs/>
          <w:sz w:val="20"/>
          <w:szCs w:val="20"/>
        </w:rPr>
        <w:t>CITYFOOD Network Manager</w:t>
      </w:r>
    </w:p>
    <w:p w:rsidR="00056A6C" w:rsidRPr="00DD06A7" w:rsidRDefault="00B94C97">
      <w:pPr>
        <w:pStyle w:val="BodyA"/>
        <w:spacing w:before="0" w:after="0"/>
        <w:rPr>
          <w:rFonts w:ascii="Arial" w:eastAsia="Arial" w:hAnsi="Arial" w:cs="Arial"/>
          <w:sz w:val="20"/>
          <w:szCs w:val="20"/>
        </w:rPr>
      </w:pPr>
      <w:r w:rsidRPr="00DD06A7">
        <w:rPr>
          <w:rFonts w:ascii="Arial" w:hAnsi="Arial"/>
          <w:b/>
          <w:bCs/>
          <w:sz w:val="20"/>
          <w:szCs w:val="20"/>
        </w:rPr>
        <w:t xml:space="preserve">ICLEI World Secretariat </w:t>
      </w:r>
      <w:proofErr w:type="gramStart"/>
      <w:r w:rsidRPr="00DD06A7">
        <w:rPr>
          <w:rFonts w:ascii="Arial" w:hAnsi="Arial"/>
          <w:b/>
          <w:bCs/>
          <w:sz w:val="20"/>
          <w:szCs w:val="20"/>
        </w:rPr>
        <w:t>/  Email</w:t>
      </w:r>
      <w:proofErr w:type="gramEnd"/>
      <w:r w:rsidRPr="00DD06A7">
        <w:rPr>
          <w:rFonts w:ascii="Arial" w:hAnsi="Arial"/>
          <w:b/>
          <w:bCs/>
          <w:sz w:val="20"/>
          <w:szCs w:val="20"/>
        </w:rPr>
        <w:t>: cityfood@iclei.org</w:t>
      </w:r>
    </w:p>
    <w:p w:rsidR="00056A6C" w:rsidRPr="00DD06A7" w:rsidRDefault="00056A6C">
      <w:pPr>
        <w:pStyle w:val="BodyA"/>
        <w:rPr>
          <w:rFonts w:ascii="Arial" w:eastAsia="Arial" w:hAnsi="Arial" w:cs="Arial"/>
          <w:b/>
          <w:bCs/>
        </w:rPr>
      </w:pPr>
    </w:p>
    <w:p w:rsidR="00586A1C" w:rsidRPr="00586A1C" w:rsidRDefault="00586A1C">
      <w:pPr>
        <w:pStyle w:val="BodyA"/>
        <w:rPr>
          <w:rFonts w:ascii="Arial" w:hAnsi="Arial"/>
          <w:bCs/>
          <w:u w:val="single"/>
        </w:rPr>
      </w:pPr>
      <w:r w:rsidRPr="00586A1C">
        <w:rPr>
          <w:rFonts w:ascii="Arial" w:hAnsi="Arial"/>
          <w:u w:val="single"/>
        </w:rPr>
        <w:t>Committing local / subnational government:</w:t>
      </w:r>
      <w:r w:rsidRPr="00586A1C">
        <w:rPr>
          <w:rFonts w:ascii="Arial" w:hAnsi="Arial"/>
          <w:bCs/>
          <w:u w:val="single"/>
        </w:rPr>
        <w:t xml:space="preserve"> </w:t>
      </w:r>
    </w:p>
    <w:p w:rsidR="00586A1C" w:rsidRPr="00586A1C" w:rsidRDefault="00586A1C">
      <w:pPr>
        <w:pStyle w:val="BodyA"/>
        <w:rPr>
          <w:rFonts w:ascii="Arial" w:hAnsi="Arial"/>
          <w:bCs/>
        </w:rPr>
      </w:pPr>
      <w:r w:rsidRPr="00586A1C">
        <w:rPr>
          <w:rFonts w:ascii="Arial" w:hAnsi="Arial"/>
          <w:bCs/>
        </w:rPr>
        <w:t>Official name:</w:t>
      </w:r>
    </w:p>
    <w:p w:rsidR="00586A1C" w:rsidRPr="00586A1C" w:rsidRDefault="00586A1C">
      <w:pPr>
        <w:pStyle w:val="BodyA"/>
        <w:rPr>
          <w:rFonts w:ascii="Arial" w:hAnsi="Arial"/>
          <w:bCs/>
        </w:rPr>
      </w:pPr>
      <w:r w:rsidRPr="00586A1C">
        <w:rPr>
          <w:rFonts w:ascii="Arial" w:hAnsi="Arial"/>
          <w:bCs/>
        </w:rPr>
        <w:t>Country:</w:t>
      </w:r>
      <w:r w:rsidRPr="00586A1C">
        <w:rPr>
          <w:rFonts w:ascii="Arial" w:hAnsi="Arial"/>
          <w:bCs/>
        </w:rPr>
        <w:tab/>
      </w:r>
    </w:p>
    <w:p w:rsidR="00586A1C" w:rsidRPr="00586A1C" w:rsidRDefault="00586A1C">
      <w:pPr>
        <w:pStyle w:val="BodyA"/>
        <w:rPr>
          <w:rFonts w:ascii="Arial" w:hAnsi="Arial"/>
          <w:u w:val="single"/>
        </w:rPr>
      </w:pPr>
      <w:r w:rsidRPr="00586A1C">
        <w:rPr>
          <w:rFonts w:ascii="Arial" w:hAnsi="Arial"/>
          <w:u w:val="single"/>
        </w:rPr>
        <w:t>Legal r</w:t>
      </w:r>
      <w:r w:rsidR="00B94C97" w:rsidRPr="00586A1C">
        <w:rPr>
          <w:rFonts w:ascii="Arial" w:hAnsi="Arial"/>
          <w:u w:val="single"/>
        </w:rPr>
        <w:t>epresentative</w:t>
      </w:r>
      <w:r w:rsidRPr="00586A1C">
        <w:rPr>
          <w:rFonts w:ascii="Arial" w:hAnsi="Arial"/>
          <w:u w:val="single"/>
        </w:rPr>
        <w:t xml:space="preserve"> of committing local / subnational government</w:t>
      </w:r>
      <w:r w:rsidR="00B94C97" w:rsidRPr="00586A1C">
        <w:rPr>
          <w:rFonts w:ascii="Arial" w:hAnsi="Arial"/>
          <w:u w:val="single"/>
        </w:rPr>
        <w:t>:</w:t>
      </w:r>
    </w:p>
    <w:p w:rsidR="00586A1C" w:rsidRPr="00586A1C" w:rsidRDefault="00586A1C">
      <w:pPr>
        <w:pStyle w:val="BodyA"/>
        <w:rPr>
          <w:rFonts w:ascii="Arial" w:eastAsia="Arial" w:hAnsi="Arial" w:cs="Arial"/>
          <w:bCs/>
        </w:rPr>
      </w:pPr>
      <w:r w:rsidRPr="00586A1C">
        <w:rPr>
          <w:rFonts w:ascii="Arial" w:eastAsia="Arial" w:hAnsi="Arial" w:cs="Arial"/>
          <w:bCs/>
        </w:rPr>
        <w:t>First name:</w:t>
      </w:r>
    </w:p>
    <w:p w:rsidR="00586A1C" w:rsidRPr="00586A1C" w:rsidRDefault="00586A1C">
      <w:pPr>
        <w:pStyle w:val="BodyA"/>
        <w:rPr>
          <w:rFonts w:ascii="Arial" w:eastAsia="Arial" w:hAnsi="Arial" w:cs="Arial"/>
          <w:bCs/>
        </w:rPr>
      </w:pPr>
      <w:r w:rsidRPr="00586A1C">
        <w:rPr>
          <w:rFonts w:ascii="Arial" w:eastAsia="Arial" w:hAnsi="Arial" w:cs="Arial"/>
          <w:bCs/>
        </w:rPr>
        <w:t>Last name:</w:t>
      </w:r>
    </w:p>
    <w:p w:rsidR="00586A1C" w:rsidRPr="00586A1C" w:rsidRDefault="00586A1C">
      <w:pPr>
        <w:pStyle w:val="BodyA"/>
        <w:rPr>
          <w:rFonts w:ascii="Arial" w:eastAsia="Arial" w:hAnsi="Arial" w:cs="Arial"/>
          <w:bCs/>
        </w:rPr>
      </w:pPr>
      <w:r w:rsidRPr="00586A1C">
        <w:rPr>
          <w:rFonts w:ascii="Arial" w:eastAsia="Arial" w:hAnsi="Arial" w:cs="Arial"/>
          <w:bCs/>
        </w:rPr>
        <w:t>Official title:</w:t>
      </w:r>
    </w:p>
    <w:p w:rsidR="00586A1C" w:rsidRPr="00DD06A7" w:rsidRDefault="00586A1C">
      <w:pPr>
        <w:pStyle w:val="BodyA"/>
        <w:rPr>
          <w:rFonts w:ascii="Arial" w:eastAsia="Arial" w:hAnsi="Arial" w:cs="Arial"/>
          <w:b/>
          <w:bCs/>
        </w:rPr>
      </w:pPr>
    </w:p>
    <w:p w:rsidR="00056A6C" w:rsidRPr="00DD06A7" w:rsidRDefault="00B94C97">
      <w:pPr>
        <w:pStyle w:val="BodyA"/>
        <w:rPr>
          <w:rFonts w:ascii="Arial" w:eastAsia="Arial" w:hAnsi="Arial" w:cs="Arial"/>
        </w:rPr>
      </w:pPr>
      <w:r w:rsidRPr="00DD06A7">
        <w:rPr>
          <w:rFonts w:ascii="Arial" w:hAnsi="Arial"/>
        </w:rPr>
        <w:t>We herewith declare our interest in joining the ICLEI-RUAF CITYFOOD Network.</w:t>
      </w:r>
    </w:p>
    <w:p w:rsidR="00056A6C" w:rsidRPr="00DD06A7" w:rsidRDefault="00B94C97">
      <w:pPr>
        <w:pStyle w:val="BodyA"/>
        <w:jc w:val="both"/>
        <w:rPr>
          <w:rFonts w:ascii="Arial" w:eastAsia="Arial" w:hAnsi="Arial" w:cs="Arial"/>
        </w:rPr>
      </w:pPr>
      <w:r w:rsidRPr="00DD06A7">
        <w:rPr>
          <w:rFonts w:ascii="Arial" w:hAnsi="Arial"/>
        </w:rPr>
        <w:t xml:space="preserve">We are committed to sharing experiences, cooperating with other CITYFOOD participants, contributing to joint activities and respecting specific appointments for network activities, if possible and as appropriate, at meetings and events. We are interested in being part of the development of joint projects. </w:t>
      </w:r>
    </w:p>
    <w:p w:rsidR="00056A6C" w:rsidRPr="00DD06A7" w:rsidRDefault="00B94C97">
      <w:pPr>
        <w:pStyle w:val="BodyA"/>
        <w:rPr>
          <w:rFonts w:ascii="Arial" w:eastAsia="Arial" w:hAnsi="Arial" w:cs="Arial"/>
          <w:u w:color="FF0000"/>
        </w:rPr>
      </w:pPr>
      <w:r w:rsidRPr="00DD06A7">
        <w:rPr>
          <w:rFonts w:ascii="Arial" w:hAnsi="Arial"/>
        </w:rPr>
        <w:t xml:space="preserve">We understand that no fee is associated with this Network participation and that the </w:t>
      </w:r>
      <w:r w:rsidRPr="00DD06A7">
        <w:rPr>
          <w:rFonts w:ascii="Arial" w:hAnsi="Arial"/>
          <w:u w:color="FF0000"/>
        </w:rPr>
        <w:t>ICLEI-RUAF CITYFOOD Network seeks direct and collaborative funding to provide individual support to members outside of funded projects.</w:t>
      </w:r>
    </w:p>
    <w:p w:rsidR="00056A6C" w:rsidRPr="00DD06A7" w:rsidRDefault="00056A6C">
      <w:pPr>
        <w:pStyle w:val="BodyA"/>
        <w:rPr>
          <w:rFonts w:ascii="Arial" w:eastAsia="Arial" w:hAnsi="Arial" w:cs="Arial"/>
          <w:b/>
          <w:bCs/>
        </w:rPr>
      </w:pPr>
    </w:p>
    <w:p w:rsidR="00586A1C" w:rsidRDefault="00B94C97">
      <w:pPr>
        <w:pStyle w:val="BodyB"/>
        <w:spacing w:line="360" w:lineRule="auto"/>
        <w:jc w:val="both"/>
        <w:rPr>
          <w:rFonts w:ascii="Arial" w:hAnsi="Arial"/>
        </w:rPr>
      </w:pPr>
      <w:r w:rsidRPr="00DD06A7">
        <w:rPr>
          <w:rFonts w:ascii="Arial" w:hAnsi="Arial"/>
        </w:rPr>
        <w:t>Date</w:t>
      </w:r>
      <w:r w:rsidR="00586A1C">
        <w:rPr>
          <w:rFonts w:ascii="Arial" w:hAnsi="Arial"/>
        </w:rPr>
        <w:t xml:space="preserve"> (day / month / year)</w:t>
      </w:r>
      <w:r w:rsidRPr="00DD06A7">
        <w:rPr>
          <w:rFonts w:ascii="Arial" w:hAnsi="Arial"/>
        </w:rPr>
        <w:t>:</w:t>
      </w:r>
    </w:p>
    <w:p w:rsidR="00056A6C" w:rsidRPr="00DD06A7" w:rsidRDefault="00B94C97">
      <w:pPr>
        <w:pStyle w:val="BodyB"/>
        <w:spacing w:line="360" w:lineRule="auto"/>
        <w:jc w:val="both"/>
        <w:rPr>
          <w:rFonts w:ascii="Arial" w:eastAsia="Arial" w:hAnsi="Arial" w:cs="Arial"/>
        </w:rPr>
      </w:pPr>
      <w:r w:rsidRPr="00DD06A7">
        <w:rPr>
          <w:rFonts w:ascii="Arial" w:hAnsi="Arial"/>
        </w:rPr>
        <w:t>Location:</w:t>
      </w:r>
    </w:p>
    <w:p w:rsidR="00056A6C" w:rsidRPr="00DD06A7" w:rsidRDefault="00B94C97">
      <w:pPr>
        <w:pStyle w:val="BodyB"/>
        <w:spacing w:line="360" w:lineRule="auto"/>
        <w:jc w:val="both"/>
        <w:rPr>
          <w:rFonts w:ascii="Arial" w:eastAsia="Arial" w:hAnsi="Arial" w:cs="Arial"/>
        </w:rPr>
      </w:pPr>
      <w:r w:rsidRPr="00DD06A7">
        <w:rPr>
          <w:rFonts w:ascii="Arial" w:hAnsi="Arial"/>
        </w:rPr>
        <w:t>Name:</w:t>
      </w:r>
    </w:p>
    <w:p w:rsidR="00056A6C" w:rsidRPr="00DD06A7" w:rsidRDefault="00B94C97" w:rsidP="00586A1C">
      <w:pPr>
        <w:pStyle w:val="BodyB"/>
        <w:spacing w:line="360" w:lineRule="auto"/>
        <w:jc w:val="both"/>
      </w:pPr>
      <w:r w:rsidRPr="00DD06A7">
        <w:rPr>
          <w:rFonts w:ascii="Arial" w:hAnsi="Arial"/>
        </w:rPr>
        <w:t>Signature:</w:t>
      </w:r>
      <w:r w:rsidRPr="00DD06A7">
        <w:rPr>
          <w:rFonts w:ascii="Arial Unicode MS" w:hAnsi="Arial Unicode MS"/>
          <w:sz w:val="20"/>
          <w:szCs w:val="20"/>
        </w:rPr>
        <w:br w:type="page"/>
      </w:r>
    </w:p>
    <w:p w:rsidR="00056A6C" w:rsidRPr="00DD06A7" w:rsidRDefault="00B94C97">
      <w:pPr>
        <w:pStyle w:val="BodyA"/>
        <w:suppressAutoHyphens w:val="0"/>
        <w:spacing w:before="0" w:after="0" w:line="240" w:lineRule="auto"/>
        <w:rPr>
          <w:rFonts w:ascii="Arial" w:eastAsia="Arial" w:hAnsi="Arial" w:cs="Arial"/>
          <w:b/>
          <w:bCs/>
          <w:sz w:val="28"/>
          <w:szCs w:val="28"/>
        </w:rPr>
      </w:pPr>
      <w:r w:rsidRPr="00DD06A7">
        <w:rPr>
          <w:rFonts w:ascii="Arial" w:hAnsi="Arial"/>
          <w:b/>
          <w:bCs/>
          <w:sz w:val="28"/>
          <w:szCs w:val="28"/>
        </w:rPr>
        <w:lastRenderedPageBreak/>
        <w:t>Further information about us</w:t>
      </w:r>
    </w:p>
    <w:p w:rsidR="00056A6C" w:rsidRPr="00DD06A7" w:rsidRDefault="00056A6C">
      <w:pPr>
        <w:pStyle w:val="BodyA"/>
        <w:suppressAutoHyphens w:val="0"/>
        <w:spacing w:before="0" w:after="0" w:line="240" w:lineRule="auto"/>
        <w:rPr>
          <w:rFonts w:ascii="Arial" w:eastAsia="Arial" w:hAnsi="Arial" w:cs="Arial"/>
          <w:sz w:val="20"/>
          <w:szCs w:val="20"/>
        </w:rPr>
      </w:pPr>
    </w:p>
    <w:p w:rsidR="00056A6C" w:rsidRPr="00DD06A7" w:rsidRDefault="00B94C97">
      <w:pPr>
        <w:pStyle w:val="BodyA"/>
        <w:rPr>
          <w:rFonts w:ascii="Arial" w:eastAsia="Arial" w:hAnsi="Arial" w:cs="Arial"/>
          <w:u w:color="FF0000"/>
        </w:rPr>
      </w:pPr>
      <w:r w:rsidRPr="00DD06A7">
        <w:rPr>
          <w:rFonts w:ascii="Arial" w:hAnsi="Arial"/>
          <w:u w:color="FF0000"/>
        </w:rPr>
        <w:t xml:space="preserve">O We </w:t>
      </w:r>
      <w:proofErr w:type="gramStart"/>
      <w:r w:rsidRPr="00DD06A7">
        <w:rPr>
          <w:rFonts w:ascii="Arial" w:hAnsi="Arial"/>
          <w:u w:color="FF0000"/>
        </w:rPr>
        <w:t>are</w:t>
      </w:r>
      <w:proofErr w:type="gramEnd"/>
      <w:r w:rsidRPr="00DD06A7">
        <w:rPr>
          <w:rFonts w:ascii="Arial" w:hAnsi="Arial"/>
          <w:u w:color="FF0000"/>
        </w:rPr>
        <w:t xml:space="preserve"> interested in the </w:t>
      </w:r>
      <w:r>
        <w:rPr>
          <w:rFonts w:ascii="Arial" w:hAnsi="Arial"/>
          <w:u w:color="FF0000"/>
        </w:rPr>
        <w:t>CITYFOOD N</w:t>
      </w:r>
      <w:r w:rsidRPr="00DD06A7">
        <w:rPr>
          <w:rFonts w:ascii="Arial" w:hAnsi="Arial"/>
          <w:u w:color="FF0000"/>
        </w:rPr>
        <w:t>etwork mainly for the following reasons….</w:t>
      </w:r>
    </w:p>
    <w:p w:rsidR="00056A6C" w:rsidRPr="00DD06A7" w:rsidRDefault="00056A6C">
      <w:pPr>
        <w:pStyle w:val="BodyA"/>
        <w:rPr>
          <w:rFonts w:ascii="Arial" w:eastAsia="Arial" w:hAnsi="Arial" w:cs="Arial"/>
          <w:u w:color="FF0000"/>
        </w:rPr>
      </w:pPr>
    </w:p>
    <w:p w:rsidR="00056A6C" w:rsidRPr="00DD06A7" w:rsidRDefault="00056A6C">
      <w:pPr>
        <w:pStyle w:val="BodyA"/>
        <w:rPr>
          <w:rFonts w:ascii="Arial" w:eastAsia="Arial" w:hAnsi="Arial" w:cs="Arial"/>
          <w:u w:color="FF0000"/>
        </w:rPr>
      </w:pPr>
    </w:p>
    <w:p w:rsidR="00056A6C" w:rsidRPr="00DD06A7" w:rsidRDefault="00056A6C">
      <w:pPr>
        <w:pStyle w:val="BodyA"/>
        <w:rPr>
          <w:rFonts w:ascii="Arial" w:eastAsia="Arial" w:hAnsi="Arial" w:cs="Arial"/>
          <w:u w:color="FF0000"/>
        </w:rPr>
      </w:pPr>
    </w:p>
    <w:p w:rsidR="00056A6C" w:rsidRPr="00DD06A7" w:rsidRDefault="00056A6C">
      <w:pPr>
        <w:pStyle w:val="BodyA"/>
        <w:rPr>
          <w:rFonts w:ascii="Arial" w:eastAsia="Arial" w:hAnsi="Arial" w:cs="Arial"/>
          <w:b/>
          <w:bCs/>
          <w:sz w:val="20"/>
          <w:szCs w:val="20"/>
        </w:rPr>
      </w:pPr>
    </w:p>
    <w:p w:rsidR="00056A6C" w:rsidRPr="00DD06A7" w:rsidRDefault="00B94C97">
      <w:pPr>
        <w:pStyle w:val="BodyA"/>
        <w:rPr>
          <w:rFonts w:ascii="Arial" w:eastAsia="Arial" w:hAnsi="Arial" w:cs="Arial"/>
          <w:b/>
          <w:bCs/>
          <w:sz w:val="20"/>
          <w:szCs w:val="20"/>
        </w:rPr>
      </w:pPr>
      <w:r w:rsidRPr="00DD06A7">
        <w:rPr>
          <w:rFonts w:ascii="Arial" w:hAnsi="Arial"/>
          <w:b/>
          <w:bCs/>
          <w:sz w:val="20"/>
          <w:szCs w:val="20"/>
        </w:rPr>
        <w:t xml:space="preserve">Contact details </w:t>
      </w:r>
      <w:r w:rsidR="00DD06A7">
        <w:rPr>
          <w:rFonts w:ascii="Arial" w:hAnsi="Arial"/>
          <w:b/>
          <w:bCs/>
          <w:sz w:val="20"/>
          <w:szCs w:val="20"/>
        </w:rPr>
        <w:t xml:space="preserve">of the highest local/ regional </w:t>
      </w:r>
      <w:r w:rsidRPr="00DD06A7">
        <w:rPr>
          <w:rFonts w:ascii="Arial" w:hAnsi="Arial"/>
          <w:b/>
          <w:bCs/>
          <w:sz w:val="20"/>
          <w:szCs w:val="20"/>
        </w:rPr>
        <w:t>government representative</w:t>
      </w:r>
    </w:p>
    <w:tbl>
      <w:tblPr>
        <w:tblW w:w="89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8"/>
        <w:gridCol w:w="4898"/>
      </w:tblGrid>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Official title of head of government</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First name(s)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253"/>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Last name(s)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b/>
                <w:bCs/>
              </w:rPr>
              <w:t> </w:t>
            </w:r>
          </w:p>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Position</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Start date of current term</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End date of current term</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Department</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Street address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City</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Postcode</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State / Region</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Email address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r w:rsidR="00056A6C" w:rsidRPr="00DD06A7">
        <w:trPr>
          <w:trHeight w:val="30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Phone number</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056A6C"/>
        </w:tc>
      </w:tr>
    </w:tbl>
    <w:p w:rsidR="00056A6C" w:rsidRPr="00DD06A7" w:rsidRDefault="00056A6C">
      <w:pPr>
        <w:pStyle w:val="BodyA"/>
        <w:widowControl w:val="0"/>
        <w:spacing w:line="240" w:lineRule="auto"/>
        <w:ind w:left="108" w:hanging="108"/>
        <w:rPr>
          <w:rFonts w:ascii="Arial" w:eastAsia="Arial" w:hAnsi="Arial" w:cs="Arial"/>
          <w:b/>
          <w:bCs/>
          <w:sz w:val="20"/>
          <w:szCs w:val="20"/>
        </w:rPr>
      </w:pPr>
    </w:p>
    <w:p w:rsidR="00056A6C" w:rsidRPr="00DD06A7" w:rsidRDefault="00056A6C">
      <w:pPr>
        <w:pStyle w:val="BodyA"/>
        <w:widowControl w:val="0"/>
        <w:spacing w:line="240" w:lineRule="auto"/>
        <w:rPr>
          <w:rFonts w:ascii="Arial" w:eastAsia="Arial" w:hAnsi="Arial" w:cs="Arial"/>
          <w:b/>
          <w:bCs/>
          <w:sz w:val="20"/>
          <w:szCs w:val="20"/>
        </w:rPr>
      </w:pPr>
    </w:p>
    <w:p w:rsidR="00056A6C" w:rsidRDefault="00056A6C">
      <w:pPr>
        <w:pStyle w:val="BodyA"/>
        <w:rPr>
          <w:rFonts w:ascii="Arial" w:eastAsia="Arial" w:hAnsi="Arial" w:cs="Arial"/>
          <w:b/>
          <w:bCs/>
        </w:rPr>
      </w:pPr>
    </w:p>
    <w:p w:rsidR="00B94C97" w:rsidRDefault="00B94C97">
      <w:pPr>
        <w:pStyle w:val="BodyA"/>
        <w:rPr>
          <w:rFonts w:ascii="Arial" w:eastAsia="Arial" w:hAnsi="Arial" w:cs="Arial"/>
          <w:b/>
          <w:bCs/>
        </w:rPr>
      </w:pPr>
    </w:p>
    <w:p w:rsidR="00B94C97" w:rsidRPr="00DD06A7" w:rsidRDefault="00B94C97">
      <w:pPr>
        <w:pStyle w:val="BodyA"/>
        <w:rPr>
          <w:rFonts w:ascii="Arial" w:eastAsia="Arial" w:hAnsi="Arial" w:cs="Arial"/>
          <w:b/>
          <w:bCs/>
        </w:rPr>
      </w:pPr>
    </w:p>
    <w:p w:rsidR="008C700E" w:rsidRDefault="008C700E">
      <w:pPr>
        <w:rPr>
          <w:rFonts w:ascii="Arial" w:hAnsi="Arial" w:cs="Arial Unicode MS"/>
          <w:b/>
          <w:bCs/>
          <w:color w:val="000000"/>
          <w:sz w:val="20"/>
          <w:szCs w:val="20"/>
          <w:u w:color="000000"/>
          <w:lang w:eastAsia="zh-CN"/>
        </w:rPr>
      </w:pPr>
      <w:r>
        <w:rPr>
          <w:rFonts w:ascii="Arial" w:hAnsi="Arial"/>
          <w:b/>
          <w:bCs/>
          <w:sz w:val="20"/>
          <w:szCs w:val="20"/>
        </w:rPr>
        <w:br w:type="page"/>
      </w:r>
    </w:p>
    <w:p w:rsidR="00056A6C" w:rsidRPr="00DD06A7" w:rsidRDefault="00B94C97">
      <w:pPr>
        <w:pStyle w:val="BodyA"/>
        <w:rPr>
          <w:rFonts w:ascii="Arial" w:eastAsia="Arial" w:hAnsi="Arial" w:cs="Arial"/>
          <w:b/>
          <w:bCs/>
          <w:sz w:val="20"/>
          <w:szCs w:val="20"/>
        </w:rPr>
      </w:pPr>
      <w:bookmarkStart w:id="0" w:name="_GoBack"/>
      <w:bookmarkEnd w:id="0"/>
      <w:r w:rsidRPr="00DD06A7">
        <w:rPr>
          <w:rFonts w:ascii="Arial" w:hAnsi="Arial"/>
          <w:b/>
          <w:bCs/>
          <w:sz w:val="20"/>
          <w:szCs w:val="20"/>
        </w:rPr>
        <w:lastRenderedPageBreak/>
        <w:t>Contact details of designated staff for communication on the ICLEI-RUAF CITYFOOD Network</w:t>
      </w:r>
    </w:p>
    <w:tbl>
      <w:tblPr>
        <w:tblW w:w="898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4376"/>
      </w:tblGrid>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First name(s)</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Last name(s)</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Position</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Department</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Street address</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City</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Postcode</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State / Region</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Email address</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r w:rsidR="00056A6C" w:rsidRPr="00DD06A7">
        <w:trPr>
          <w:trHeight w:val="253"/>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Phone number</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A6C" w:rsidRPr="00DD06A7" w:rsidRDefault="00B94C97">
            <w:pPr>
              <w:pStyle w:val="BodyA"/>
            </w:pPr>
            <w:r w:rsidRPr="00DD06A7">
              <w:rPr>
                <w:rFonts w:ascii="Arial" w:hAnsi="Arial"/>
              </w:rPr>
              <w:t> </w:t>
            </w:r>
          </w:p>
        </w:tc>
      </w:tr>
    </w:tbl>
    <w:p w:rsidR="00056A6C" w:rsidRPr="00DD06A7" w:rsidRDefault="00056A6C">
      <w:pPr>
        <w:pStyle w:val="BodyA"/>
        <w:widowControl w:val="0"/>
        <w:spacing w:line="240" w:lineRule="auto"/>
        <w:ind w:left="108" w:hanging="108"/>
        <w:rPr>
          <w:rFonts w:ascii="Arial" w:eastAsia="Arial" w:hAnsi="Arial" w:cs="Arial"/>
          <w:b/>
          <w:bCs/>
          <w:sz w:val="20"/>
          <w:szCs w:val="20"/>
        </w:rPr>
      </w:pPr>
    </w:p>
    <w:p w:rsidR="00056A6C" w:rsidRPr="00DD06A7" w:rsidRDefault="00056A6C">
      <w:pPr>
        <w:pStyle w:val="BodyA"/>
        <w:widowControl w:val="0"/>
        <w:spacing w:line="240" w:lineRule="auto"/>
      </w:pPr>
    </w:p>
    <w:p w:rsidR="00056A6C" w:rsidRPr="00DD06A7" w:rsidRDefault="00056A6C">
      <w:pPr>
        <w:pStyle w:val="BodyA"/>
        <w:widowControl w:val="0"/>
        <w:spacing w:line="240" w:lineRule="auto"/>
      </w:pPr>
    </w:p>
    <w:p w:rsidR="00056A6C" w:rsidRPr="00DD06A7" w:rsidRDefault="00056A6C">
      <w:pPr>
        <w:pStyle w:val="BodyA"/>
        <w:widowControl w:val="0"/>
        <w:spacing w:line="240" w:lineRule="auto"/>
      </w:pPr>
    </w:p>
    <w:p w:rsidR="00056A6C" w:rsidRPr="00DD06A7" w:rsidRDefault="00056A6C">
      <w:pPr>
        <w:pStyle w:val="BodyA"/>
        <w:widowControl w:val="0"/>
        <w:spacing w:line="240" w:lineRule="auto"/>
      </w:pPr>
    </w:p>
    <w:p w:rsidR="00056A6C" w:rsidRPr="00DD06A7" w:rsidRDefault="00B94C97">
      <w:pPr>
        <w:pStyle w:val="BodyA"/>
        <w:spacing w:before="0" w:after="60"/>
        <w:rPr>
          <w:rFonts w:ascii="Arial" w:eastAsia="Arial" w:hAnsi="Arial" w:cs="Arial"/>
          <w:b/>
          <w:bCs/>
          <w:i/>
          <w:iCs/>
        </w:rPr>
      </w:pPr>
      <w:r w:rsidRPr="00DD06A7">
        <w:rPr>
          <w:rFonts w:ascii="Arial" w:hAnsi="Arial"/>
          <w:b/>
          <w:bCs/>
          <w:i/>
          <w:iCs/>
        </w:rPr>
        <w:t>Further information</w:t>
      </w:r>
    </w:p>
    <w:tbl>
      <w:tblPr>
        <w:tblW w:w="9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0"/>
        <w:gridCol w:w="4640"/>
      </w:tblGrid>
      <w:tr w:rsidR="00056A6C" w:rsidRPr="00DD06A7">
        <w:trPr>
          <w:trHeight w:val="2435"/>
        </w:trPr>
        <w:tc>
          <w:tcPr>
            <w:tcW w:w="4640" w:type="dxa"/>
            <w:tcBorders>
              <w:top w:val="nil"/>
              <w:left w:val="nil"/>
              <w:bottom w:val="nil"/>
              <w:right w:val="nil"/>
            </w:tcBorders>
            <w:shd w:val="clear" w:color="auto" w:fill="auto"/>
            <w:tcMar>
              <w:top w:w="80" w:type="dxa"/>
              <w:left w:w="80" w:type="dxa"/>
              <w:bottom w:w="80" w:type="dxa"/>
              <w:right w:w="80" w:type="dxa"/>
            </w:tcMar>
          </w:tcPr>
          <w:p w:rsidR="00056A6C" w:rsidRPr="00DD06A7" w:rsidRDefault="00B94C97">
            <w:pPr>
              <w:pStyle w:val="BodyA"/>
              <w:spacing w:before="0" w:after="40"/>
              <w:rPr>
                <w:rFonts w:ascii="Arial" w:eastAsia="Arial" w:hAnsi="Arial" w:cs="Arial"/>
                <w:sz w:val="20"/>
                <w:szCs w:val="20"/>
              </w:rPr>
            </w:pPr>
            <w:r w:rsidRPr="00DD06A7">
              <w:rPr>
                <w:rFonts w:ascii="Arial" w:hAnsi="Arial"/>
                <w:sz w:val="20"/>
                <w:szCs w:val="20"/>
              </w:rPr>
              <w:t xml:space="preserve">Tori </w:t>
            </w:r>
            <w:proofErr w:type="spellStart"/>
            <w:r w:rsidRPr="00DD06A7">
              <w:rPr>
                <w:rFonts w:ascii="Arial" w:hAnsi="Arial"/>
                <w:sz w:val="20"/>
                <w:szCs w:val="20"/>
              </w:rPr>
              <w:t>Okner</w:t>
            </w:r>
            <w:proofErr w:type="spellEnd"/>
            <w:r w:rsidRPr="00DD06A7">
              <w:rPr>
                <w:rFonts w:ascii="Arial" w:hAnsi="Arial"/>
                <w:sz w:val="20"/>
                <w:szCs w:val="20"/>
              </w:rPr>
              <w:t>, Senior Officer and Network Manager</w:t>
            </w:r>
            <w:r w:rsidRPr="00DD06A7">
              <w:rPr>
                <w:rFonts w:ascii="Arial Unicode MS" w:hAnsi="Arial Unicode MS"/>
                <w:sz w:val="20"/>
                <w:szCs w:val="20"/>
              </w:rPr>
              <w:br/>
            </w:r>
            <w:r w:rsidRPr="00DD06A7">
              <w:rPr>
                <w:rFonts w:ascii="Arial" w:hAnsi="Arial"/>
                <w:sz w:val="20"/>
                <w:szCs w:val="20"/>
              </w:rPr>
              <w:t>ICLEI World Secretariat</w:t>
            </w:r>
            <w:r w:rsidRPr="00DD06A7">
              <w:rPr>
                <w:rFonts w:ascii="Arial Unicode MS" w:hAnsi="Arial Unicode MS"/>
                <w:sz w:val="20"/>
                <w:szCs w:val="20"/>
              </w:rPr>
              <w:br/>
            </w:r>
            <w:r w:rsidRPr="00DD06A7">
              <w:rPr>
                <w:rFonts w:ascii="Arial" w:hAnsi="Arial"/>
                <w:sz w:val="20"/>
                <w:szCs w:val="20"/>
              </w:rPr>
              <w:t>Kaiser-Friedrich-Str. 7, 53113 Bonn, Germany</w:t>
            </w:r>
          </w:p>
          <w:p w:rsidR="00056A6C" w:rsidRPr="00DD06A7" w:rsidRDefault="00B94C97">
            <w:pPr>
              <w:pStyle w:val="BodyA"/>
              <w:spacing w:before="0" w:after="40"/>
              <w:rPr>
                <w:rFonts w:ascii="Arial" w:eastAsia="Arial" w:hAnsi="Arial" w:cs="Arial"/>
                <w:sz w:val="20"/>
                <w:szCs w:val="20"/>
              </w:rPr>
            </w:pPr>
            <w:r w:rsidRPr="00DD06A7">
              <w:rPr>
                <w:rFonts w:ascii="Arial" w:hAnsi="Arial"/>
                <w:sz w:val="20"/>
                <w:szCs w:val="20"/>
              </w:rPr>
              <w:t>Email: cityfood@iclei.org</w:t>
            </w:r>
          </w:p>
          <w:p w:rsidR="00056A6C" w:rsidRPr="00DD06A7" w:rsidRDefault="00B94C97">
            <w:pPr>
              <w:pStyle w:val="BodyA"/>
              <w:suppressAutoHyphens w:val="0"/>
              <w:spacing w:before="0" w:after="40" w:line="240" w:lineRule="auto"/>
              <w:rPr>
                <w:rFonts w:ascii="Arial" w:eastAsia="Arial" w:hAnsi="Arial" w:cs="Arial"/>
                <w:sz w:val="20"/>
                <w:szCs w:val="20"/>
              </w:rPr>
            </w:pPr>
            <w:r w:rsidRPr="00DD06A7">
              <w:rPr>
                <w:rFonts w:ascii="Arial" w:hAnsi="Arial"/>
                <w:sz w:val="20"/>
                <w:szCs w:val="20"/>
              </w:rPr>
              <w:t>Phone:</w:t>
            </w:r>
            <w:r w:rsidRPr="00DD06A7">
              <w:rPr>
                <w:rFonts w:ascii="Arial" w:hAnsi="Arial"/>
                <w:sz w:val="20"/>
                <w:szCs w:val="20"/>
              </w:rPr>
              <w:tab/>
              <w:t>+49-(0)228 / 97 62 99-994</w:t>
            </w:r>
          </w:p>
          <w:p w:rsidR="00056A6C" w:rsidRPr="00DD06A7" w:rsidRDefault="00B94C97">
            <w:pPr>
              <w:pStyle w:val="BodyA"/>
              <w:suppressAutoHyphens w:val="0"/>
              <w:spacing w:before="0" w:after="40" w:line="240" w:lineRule="auto"/>
              <w:rPr>
                <w:rFonts w:ascii="Arial" w:eastAsia="Arial" w:hAnsi="Arial" w:cs="Arial"/>
                <w:sz w:val="20"/>
                <w:szCs w:val="20"/>
              </w:rPr>
            </w:pPr>
            <w:r w:rsidRPr="00DD06A7">
              <w:rPr>
                <w:rFonts w:ascii="Arial" w:hAnsi="Arial"/>
                <w:sz w:val="20"/>
                <w:szCs w:val="20"/>
              </w:rPr>
              <w:t>Fax:</w:t>
            </w:r>
            <w:r w:rsidRPr="00DD06A7">
              <w:rPr>
                <w:rFonts w:ascii="Arial" w:hAnsi="Arial"/>
                <w:sz w:val="20"/>
                <w:szCs w:val="20"/>
              </w:rPr>
              <w:tab/>
              <w:t>+49-228/976299-01</w:t>
            </w:r>
          </w:p>
          <w:p w:rsidR="00056A6C" w:rsidRPr="00DD06A7" w:rsidRDefault="00056A6C">
            <w:pPr>
              <w:pStyle w:val="BodyA"/>
              <w:suppressAutoHyphens w:val="0"/>
              <w:spacing w:before="0" w:after="40" w:line="240" w:lineRule="auto"/>
              <w:rPr>
                <w:rFonts w:ascii="Arial" w:eastAsia="Arial" w:hAnsi="Arial" w:cs="Arial"/>
                <w:b/>
                <w:bCs/>
                <w:sz w:val="24"/>
                <w:szCs w:val="24"/>
              </w:rPr>
            </w:pPr>
          </w:p>
          <w:p w:rsidR="00056A6C" w:rsidRPr="00DD06A7" w:rsidRDefault="00406C7B">
            <w:pPr>
              <w:pStyle w:val="BodyA"/>
              <w:suppressAutoHyphens w:val="0"/>
              <w:spacing w:before="0" w:after="40" w:line="240" w:lineRule="auto"/>
            </w:pPr>
            <w:hyperlink r:id="rId7" w:history="1">
              <w:r w:rsidR="00B94C97" w:rsidRPr="00DD06A7">
                <w:rPr>
                  <w:rStyle w:val="Hyperlink0"/>
                  <w:rFonts w:ascii="Arial" w:hAnsi="Arial"/>
                  <w:b/>
                  <w:bCs/>
                  <w:sz w:val="24"/>
                  <w:szCs w:val="24"/>
                </w:rPr>
                <w:t>www.iclei.org/food</w:t>
              </w:r>
            </w:hyperlink>
          </w:p>
        </w:tc>
        <w:tc>
          <w:tcPr>
            <w:tcW w:w="4640" w:type="dxa"/>
            <w:tcBorders>
              <w:top w:val="nil"/>
              <w:left w:val="nil"/>
              <w:bottom w:val="nil"/>
              <w:right w:val="nil"/>
            </w:tcBorders>
            <w:shd w:val="clear" w:color="auto" w:fill="auto"/>
            <w:tcMar>
              <w:top w:w="80" w:type="dxa"/>
              <w:left w:w="80" w:type="dxa"/>
              <w:bottom w:w="80" w:type="dxa"/>
              <w:right w:w="80" w:type="dxa"/>
            </w:tcMar>
          </w:tcPr>
          <w:p w:rsidR="00056A6C" w:rsidRPr="00DD06A7" w:rsidRDefault="00056A6C">
            <w:pPr>
              <w:pStyle w:val="BodyA"/>
              <w:suppressAutoHyphens w:val="0"/>
              <w:spacing w:before="0" w:after="40" w:line="240" w:lineRule="auto"/>
            </w:pPr>
          </w:p>
        </w:tc>
      </w:tr>
    </w:tbl>
    <w:p w:rsidR="00056A6C" w:rsidRPr="00DD06A7" w:rsidRDefault="00056A6C">
      <w:pPr>
        <w:pStyle w:val="BodyA"/>
        <w:widowControl w:val="0"/>
        <w:spacing w:before="0" w:after="60" w:line="240" w:lineRule="auto"/>
      </w:pPr>
    </w:p>
    <w:p w:rsidR="00DD06A7" w:rsidRPr="00DD06A7" w:rsidRDefault="00DD06A7">
      <w:pPr>
        <w:pStyle w:val="BodyA"/>
        <w:widowControl w:val="0"/>
        <w:spacing w:before="0" w:after="60" w:line="240" w:lineRule="auto"/>
      </w:pPr>
    </w:p>
    <w:sectPr w:rsidR="00DD06A7" w:rsidRPr="00DD06A7">
      <w:headerReference w:type="default" r:id="rId8"/>
      <w:footerReference w:type="default" r:id="rId9"/>
      <w:headerReference w:type="first" r:id="rId10"/>
      <w:footerReference w:type="first" r:id="rId11"/>
      <w:pgSz w:w="11900" w:h="16840"/>
      <w:pgMar w:top="1134" w:right="1418" w:bottom="1134" w:left="1418"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7B" w:rsidRDefault="00406C7B">
      <w:r>
        <w:separator/>
      </w:r>
    </w:p>
  </w:endnote>
  <w:endnote w:type="continuationSeparator" w:id="0">
    <w:p w:rsidR="00406C7B" w:rsidRDefault="0040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C" w:rsidRDefault="00B94C97">
    <w:pPr>
      <w:pStyle w:val="Footer"/>
      <w:tabs>
        <w:tab w:val="clear" w:pos="9072"/>
        <w:tab w:val="right" w:pos="9044"/>
      </w:tabs>
    </w:pPr>
    <w:r>
      <w:rPr>
        <w:i/>
        <w:iCs/>
      </w:rPr>
      <w:t>The ICLEI-RUAF CITYFOOD Network, Commitment Form</w:t>
    </w:r>
    <w:r>
      <w:t xml:space="preserve"> </w:t>
    </w:r>
    <w:r>
      <w:tab/>
    </w:r>
    <w:r>
      <w:rPr>
        <w:b/>
        <w:bCs/>
        <w:color w:val="808080"/>
        <w:sz w:val="24"/>
        <w:szCs w:val="24"/>
        <w:u w:color="808080"/>
      </w:rPr>
      <w:fldChar w:fldCharType="begin"/>
    </w:r>
    <w:r>
      <w:rPr>
        <w:b/>
        <w:bCs/>
        <w:color w:val="808080"/>
        <w:sz w:val="24"/>
        <w:szCs w:val="24"/>
        <w:u w:color="808080"/>
      </w:rPr>
      <w:instrText xml:space="preserve"> PAGE </w:instrText>
    </w:r>
    <w:r>
      <w:rPr>
        <w:b/>
        <w:bCs/>
        <w:color w:val="808080"/>
        <w:sz w:val="24"/>
        <w:szCs w:val="24"/>
        <w:u w:color="808080"/>
      </w:rPr>
      <w:fldChar w:fldCharType="separate"/>
    </w:r>
    <w:r w:rsidR="008C700E">
      <w:rPr>
        <w:b/>
        <w:bCs/>
        <w:noProof/>
        <w:color w:val="808080"/>
        <w:sz w:val="24"/>
        <w:szCs w:val="24"/>
        <w:u w:color="808080"/>
      </w:rPr>
      <w:t>2</w:t>
    </w:r>
    <w:r>
      <w:rPr>
        <w:b/>
        <w:bCs/>
        <w:color w:val="808080"/>
        <w:sz w:val="24"/>
        <w:szCs w:val="24"/>
        <w:u w:color="808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C" w:rsidRDefault="00056A6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7B" w:rsidRDefault="00406C7B">
      <w:r>
        <w:separator/>
      </w:r>
    </w:p>
  </w:footnote>
  <w:footnote w:type="continuationSeparator" w:id="0">
    <w:p w:rsidR="00406C7B" w:rsidRDefault="0040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C" w:rsidRDefault="00B94C97">
    <w:pPr>
      <w:pStyle w:val="HeaderFooterA"/>
    </w:pPr>
    <w:r>
      <w:rPr>
        <w:noProof/>
        <w:lang w:eastAsia="en-US"/>
      </w:rPr>
      <mc:AlternateContent>
        <mc:Choice Requires="wps">
          <w:drawing>
            <wp:anchor distT="152400" distB="152400" distL="152400" distR="152400" simplePos="0" relativeHeight="251654656" behindDoc="1" locked="0" layoutInCell="1" allowOverlap="1">
              <wp:simplePos x="0" y="0"/>
              <wp:positionH relativeFrom="page">
                <wp:posOffset>925193</wp:posOffset>
              </wp:positionH>
              <wp:positionV relativeFrom="page">
                <wp:posOffset>10206990</wp:posOffset>
              </wp:positionV>
              <wp:extent cx="5760721" cy="12700"/>
              <wp:effectExtent l="0" t="0" r="0" b="0"/>
              <wp:wrapNone/>
              <wp:docPr id="1073741825" name="officeArt object" descr="AutoShape 6"/>
              <wp:cNvGraphicFramePr/>
              <a:graphic xmlns:a="http://schemas.openxmlformats.org/drawingml/2006/main">
                <a:graphicData uri="http://schemas.microsoft.com/office/word/2010/wordprocessingShape">
                  <wps:wsp>
                    <wps:cNvSpPr/>
                    <wps:spPr>
                      <a:xfrm>
                        <a:off x="0" y="0"/>
                        <a:ext cx="5760721" cy="12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000000"/>
                        </a:solidFill>
                        <a:prstDash val="solid"/>
                        <a:round/>
                      </a:ln>
                      <a:effectLst/>
                    </wps:spPr>
                    <wps:bodyPr/>
                  </wps:wsp>
                </a:graphicData>
              </a:graphic>
            </wp:anchor>
          </w:drawing>
        </mc:Choice>
        <mc:Fallback>
          <w:pict>
            <v:shape id="_x0000_s1027" style="visibility:visible;position:absolute;margin-left:72.8pt;margin-top:803.7pt;width:453.6pt;height:1.0pt;z-index:-251658240;mso-position-horizontal:absolute;mso-position-horizontal-relative:page;mso-position-vertical:absolute;mso-position-vertical-relative:page;mso-wrap-distance-left:12.0pt;mso-wrap-distance-top:12.0pt;mso-wrap-distance-right:12.0pt;mso-wrap-distance-bottom:12.0pt;" coordorigin="0,0" coordsize="21600,21600" path="M 0,0 L 10800,0 L 10800,21600 L 21600,216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C" w:rsidRDefault="00B94C97">
    <w:pPr>
      <w:pStyle w:val="Header"/>
      <w:tabs>
        <w:tab w:val="clear" w:pos="9072"/>
        <w:tab w:val="right" w:pos="9044"/>
      </w:tabs>
      <w:spacing w:before="240"/>
      <w:jc w:val="right"/>
    </w:pPr>
    <w:r>
      <w:rPr>
        <w:noProof/>
        <w:lang w:eastAsia="en-US"/>
      </w:rPr>
      <mc:AlternateContent>
        <mc:Choice Requires="wps">
          <w:drawing>
            <wp:anchor distT="152400" distB="152400" distL="152400" distR="152400" simplePos="0" relativeHeight="251655680" behindDoc="1" locked="0" layoutInCell="1" allowOverlap="1">
              <wp:simplePos x="0" y="0"/>
              <wp:positionH relativeFrom="page">
                <wp:posOffset>-120648</wp:posOffset>
              </wp:positionH>
              <wp:positionV relativeFrom="page">
                <wp:posOffset>-250825</wp:posOffset>
              </wp:positionV>
              <wp:extent cx="6047105" cy="456566"/>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6047105" cy="456566"/>
                      </a:xfrm>
                      <a:prstGeom prst="rect">
                        <a:avLst/>
                      </a:prstGeom>
                      <a:solidFill>
                        <a:srgbClr val="FFE144"/>
                      </a:solidFill>
                      <a:ln w="12700" cap="flat">
                        <a:noFill/>
                        <a:miter lim="400000"/>
                      </a:ln>
                      <a:effectLst/>
                    </wps:spPr>
                    <wps:bodyPr/>
                  </wps:wsp>
                </a:graphicData>
              </a:graphic>
            </wp:anchor>
          </w:drawing>
        </mc:Choice>
        <mc:Fallback>
          <w:pict>
            <v:rect id="_x0000_s1028" style="visibility:visible;position:absolute;margin-left:-9.5pt;margin-top:-19.8pt;width:476.1pt;height:36.0pt;z-index:-251658240;mso-position-horizontal:absolute;mso-position-horizontal-relative:page;mso-position-vertical:absolute;mso-position-vertical-relative:page;mso-wrap-distance-left:12.0pt;mso-wrap-distance-top:12.0pt;mso-wrap-distance-right:12.0pt;mso-wrap-distance-bottom:12.0pt;">
              <v:fill color="#FFE144"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eastAsia="en-US"/>
      </w:rPr>
      <mc:AlternateContent>
        <mc:Choice Requires="wps">
          <w:drawing>
            <wp:anchor distT="152400" distB="152400" distL="152400" distR="152400" simplePos="0" relativeHeight="251656704" behindDoc="1" locked="0" layoutInCell="1" allowOverlap="1">
              <wp:simplePos x="0" y="0"/>
              <wp:positionH relativeFrom="page">
                <wp:posOffset>5883909</wp:posOffset>
              </wp:positionH>
              <wp:positionV relativeFrom="page">
                <wp:posOffset>-250824</wp:posOffset>
              </wp:positionV>
              <wp:extent cx="1715770" cy="456564"/>
              <wp:effectExtent l="0" t="0" r="0" b="0"/>
              <wp:wrapNone/>
              <wp:docPr id="1073741827" name="officeArt object" descr="Text Box 2"/>
              <wp:cNvGraphicFramePr/>
              <a:graphic xmlns:a="http://schemas.openxmlformats.org/drawingml/2006/main">
                <a:graphicData uri="http://schemas.microsoft.com/office/word/2010/wordprocessingShape">
                  <wps:wsp>
                    <wps:cNvSpPr/>
                    <wps:spPr>
                      <a:xfrm>
                        <a:off x="0" y="0"/>
                        <a:ext cx="1715770" cy="456564"/>
                      </a:xfrm>
                      <a:prstGeom prst="rect">
                        <a:avLst/>
                      </a:prstGeom>
                      <a:solidFill>
                        <a:srgbClr val="F9E054">
                          <a:alpha val="50000"/>
                        </a:srgbClr>
                      </a:solidFill>
                      <a:ln w="12700" cap="flat">
                        <a:noFill/>
                        <a:miter lim="400000"/>
                      </a:ln>
                      <a:effectLst/>
                    </wps:spPr>
                    <wps:bodyPr/>
                  </wps:wsp>
                </a:graphicData>
              </a:graphic>
            </wp:anchor>
          </w:drawing>
        </mc:Choice>
        <mc:Fallback>
          <w:pict>
            <v:rect id="_x0000_s1029" style="visibility:visible;position:absolute;margin-left:463.3pt;margin-top:-19.7pt;width:135.1pt;height:35.9pt;z-index:-251657216;mso-position-horizontal:absolute;mso-position-horizontal-relative:page;mso-position-vertical:absolute;mso-position-vertical-relative:page;mso-wrap-distance-left:12.0pt;mso-wrap-distance-top:12.0pt;mso-wrap-distance-right:12.0pt;mso-wrap-distance-bottom:12.0pt;">
              <v:fill color="#F9E054" opacity="5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eastAsia="en-US"/>
      </w:rPr>
      <mc:AlternateContent>
        <mc:Choice Requires="wps">
          <w:drawing>
            <wp:anchor distT="152400" distB="152400" distL="152400" distR="152400" simplePos="0" relativeHeight="251657728" behindDoc="1" locked="0" layoutInCell="1" allowOverlap="1">
              <wp:simplePos x="0" y="0"/>
              <wp:positionH relativeFrom="page">
                <wp:posOffset>5907404</wp:posOffset>
              </wp:positionH>
              <wp:positionV relativeFrom="page">
                <wp:posOffset>440054</wp:posOffset>
              </wp:positionV>
              <wp:extent cx="1078865" cy="675641"/>
              <wp:effectExtent l="0" t="0" r="0" b="0"/>
              <wp:wrapNone/>
              <wp:docPr id="1073741828" name="officeArt object" descr="Text Box 3"/>
              <wp:cNvGraphicFramePr/>
              <a:graphic xmlns:a="http://schemas.openxmlformats.org/drawingml/2006/main">
                <a:graphicData uri="http://schemas.microsoft.com/office/word/2010/wordprocessingShape">
                  <wps:wsp>
                    <wps:cNvSpPr/>
                    <wps:spPr>
                      <a:xfrm>
                        <a:off x="0" y="0"/>
                        <a:ext cx="1078865" cy="675641"/>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465.1pt;margin-top:34.6pt;width:84.9pt;height:53.2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eastAsia="en-US"/>
      </w:rPr>
      <mc:AlternateContent>
        <mc:Choice Requires="wps">
          <w:drawing>
            <wp:anchor distT="152400" distB="152400" distL="152400" distR="152400" simplePos="0" relativeHeight="251658752" behindDoc="1" locked="0" layoutInCell="1" allowOverlap="1">
              <wp:simplePos x="0" y="0"/>
              <wp:positionH relativeFrom="page">
                <wp:posOffset>0</wp:posOffset>
              </wp:positionH>
              <wp:positionV relativeFrom="page">
                <wp:posOffset>10579734</wp:posOffset>
              </wp:positionV>
              <wp:extent cx="5831841" cy="202565"/>
              <wp:effectExtent l="0" t="0" r="0" b="0"/>
              <wp:wrapNone/>
              <wp:docPr id="1073741829" name="officeArt object" descr="Rectangle 4"/>
              <wp:cNvGraphicFramePr/>
              <a:graphic xmlns:a="http://schemas.openxmlformats.org/drawingml/2006/main">
                <a:graphicData uri="http://schemas.microsoft.com/office/word/2010/wordprocessingShape">
                  <wps:wsp>
                    <wps:cNvSpPr/>
                    <wps:spPr>
                      <a:xfrm>
                        <a:off x="0" y="0"/>
                        <a:ext cx="5831841" cy="202565"/>
                      </a:xfrm>
                      <a:prstGeom prst="rect">
                        <a:avLst/>
                      </a:prstGeom>
                      <a:solidFill>
                        <a:srgbClr val="008787"/>
                      </a:solidFill>
                      <a:ln w="12700" cap="flat">
                        <a:noFill/>
                        <a:miter lim="400000"/>
                      </a:ln>
                      <a:effectLst/>
                    </wps:spPr>
                    <wps:bodyPr/>
                  </wps:wsp>
                </a:graphicData>
              </a:graphic>
            </wp:anchor>
          </w:drawing>
        </mc:Choice>
        <mc:Fallback>
          <w:pict>
            <v:rect id="_x0000_s1031" style="visibility:visible;position:absolute;margin-left:0.0pt;margin-top:833.0pt;width:459.2pt;height:15.9pt;z-index:-251655168;mso-position-horizontal:absolute;mso-position-horizontal-relative:page;mso-position-vertical:absolute;mso-position-vertical-relative:page;mso-wrap-distance-left:12.0pt;mso-wrap-distance-top:12.0pt;mso-wrap-distance-right:12.0pt;mso-wrap-distance-bottom:12.0pt;">
              <v:fill color="#00878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eastAsia="en-US"/>
      </w:rPr>
      <mc:AlternateContent>
        <mc:Choice Requires="wps">
          <w:drawing>
            <wp:anchor distT="152400" distB="152400" distL="152400" distR="152400" simplePos="0" relativeHeight="251659776" behindDoc="1" locked="0" layoutInCell="1" allowOverlap="1">
              <wp:simplePos x="0" y="0"/>
              <wp:positionH relativeFrom="page">
                <wp:posOffset>5760084</wp:posOffset>
              </wp:positionH>
              <wp:positionV relativeFrom="page">
                <wp:posOffset>10579734</wp:posOffset>
              </wp:positionV>
              <wp:extent cx="1840229" cy="202565"/>
              <wp:effectExtent l="0" t="0" r="0" b="0"/>
              <wp:wrapNone/>
              <wp:docPr id="1073741830" name="officeArt object" descr="Rectangle 5"/>
              <wp:cNvGraphicFramePr/>
              <a:graphic xmlns:a="http://schemas.openxmlformats.org/drawingml/2006/main">
                <a:graphicData uri="http://schemas.microsoft.com/office/word/2010/wordprocessingShape">
                  <wps:wsp>
                    <wps:cNvSpPr/>
                    <wps:spPr>
                      <a:xfrm>
                        <a:off x="0" y="0"/>
                        <a:ext cx="1840229" cy="202565"/>
                      </a:xfrm>
                      <a:prstGeom prst="rect">
                        <a:avLst/>
                      </a:prstGeom>
                      <a:solidFill>
                        <a:srgbClr val="008787">
                          <a:alpha val="50000"/>
                        </a:srgbClr>
                      </a:solidFill>
                      <a:ln w="12700" cap="flat">
                        <a:noFill/>
                        <a:miter lim="400000"/>
                      </a:ln>
                      <a:effectLst/>
                    </wps:spPr>
                    <wps:bodyPr/>
                  </wps:wsp>
                </a:graphicData>
              </a:graphic>
            </wp:anchor>
          </w:drawing>
        </mc:Choice>
        <mc:Fallback>
          <w:pict>
            <v:rect id="_x0000_s1032" style="visibility:visible;position:absolute;margin-left:453.5pt;margin-top:833.0pt;width:144.9pt;height:15.9pt;z-index:-251654144;mso-position-horizontal:absolute;mso-position-horizontal-relative:page;mso-position-vertical:absolute;mso-position-vertical-relative:page;mso-wrap-distance-left:12.0pt;mso-wrap-distance-top:12.0pt;mso-wrap-distance-right:12.0pt;mso-wrap-distance-bottom:12.0pt;">
              <v:fill color="#008787" opacity="5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eastAsia="en-US"/>
      </w:rPr>
      <mc:AlternateContent>
        <mc:Choice Requires="wps">
          <w:drawing>
            <wp:anchor distT="152400" distB="152400" distL="152400" distR="152400" simplePos="0" relativeHeight="251660800" behindDoc="1" locked="0" layoutInCell="1" allowOverlap="1">
              <wp:simplePos x="0" y="0"/>
              <wp:positionH relativeFrom="page">
                <wp:posOffset>5918200</wp:posOffset>
              </wp:positionH>
              <wp:positionV relativeFrom="page">
                <wp:posOffset>10445115</wp:posOffset>
              </wp:positionV>
              <wp:extent cx="1676400" cy="520700"/>
              <wp:effectExtent l="0" t="0" r="0" b="0"/>
              <wp:wrapNone/>
              <wp:docPr id="1073741831" name="officeArt object" descr="Text Box 8"/>
              <wp:cNvGraphicFramePr/>
              <a:graphic xmlns:a="http://schemas.openxmlformats.org/drawingml/2006/main">
                <a:graphicData uri="http://schemas.microsoft.com/office/word/2010/wordprocessingShape">
                  <wps:wsp>
                    <wps:cNvSpPr/>
                    <wps:spPr>
                      <a:xfrm>
                        <a:off x="0" y="0"/>
                        <a:ext cx="1676400" cy="520700"/>
                      </a:xfrm>
                      <a:prstGeom prst="rect">
                        <a:avLst/>
                      </a:prstGeom>
                      <a:noFill/>
                      <a:ln w="12700" cap="flat">
                        <a:noFill/>
                        <a:miter lim="400000"/>
                      </a:ln>
                      <a:effectLst/>
                    </wps:spPr>
                    <wps:txbx>
                      <w:txbxContent>
                        <w:p w:rsidR="00056A6C" w:rsidRDefault="00B94C97">
                          <w:pPr>
                            <w:pStyle w:val="BodyA"/>
                          </w:pPr>
                          <w:r>
                            <w:t>www.iclei.org</w:t>
                          </w:r>
                        </w:p>
                      </w:txbxContent>
                    </wps:txbx>
                    <wps:bodyPr wrap="square" lIns="91438" tIns="91438" rIns="91438" bIns="91438" numCol="1" anchor="t">
                      <a:noAutofit/>
                    </wps:bodyPr>
                  </wps:wsp>
                </a:graphicData>
              </a:graphic>
            </wp:anchor>
          </w:drawing>
        </mc:Choice>
        <mc:Fallback>
          <w:pict>
            <v:rect id="officeArt object" o:spid="_x0000_s1026" alt="Text Box 8" style="position:absolute;left:0;text-align:left;margin-left:466pt;margin-top:822.45pt;width:132pt;height:41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" filled="f" stroked="f" strokeweight="1pt">
              <v:stroke miterlimit="4"/>
              <v:textbox inset="2.53994mm,2.53994mm,2.53994mm,2.53994mm">
                <w:txbxContent>
                  <w:p w:rsidR="00056A6C" w:rsidRDefault="00B94C97">
                    <w:pPr>
                      <w:pStyle w:val="BodyA"/>
                    </w:pPr>
                    <w:r>
                      <w:t>www.iclei.org</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6A6C"/>
    <w:rsid w:val="00056A6C"/>
    <w:rsid w:val="00406C7B"/>
    <w:rsid w:val="004C6BD9"/>
    <w:rsid w:val="00586A1C"/>
    <w:rsid w:val="008C700E"/>
    <w:rsid w:val="00B94C97"/>
    <w:rsid w:val="00DD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styleId="Footer">
    <w:name w:val="footer"/>
    <w:pPr>
      <w:tabs>
        <w:tab w:val="center" w:pos="4536"/>
        <w:tab w:val="right" w:pos="9072"/>
      </w:tabs>
      <w:suppressAutoHyphens/>
      <w:spacing w:before="80" w:after="80" w:line="312" w:lineRule="auto"/>
    </w:pPr>
    <w:rPr>
      <w:rFonts w:cs="Arial Unicode MS"/>
      <w:color w:val="000000"/>
      <w:sz w:val="22"/>
      <w:szCs w:val="22"/>
      <w:u w:color="000000"/>
    </w:rPr>
  </w:style>
  <w:style w:type="paragraph" w:styleId="Header">
    <w:name w:val="header"/>
    <w:pPr>
      <w:tabs>
        <w:tab w:val="center" w:pos="4536"/>
        <w:tab w:val="right" w:pos="9072"/>
      </w:tabs>
      <w:suppressAutoHyphens/>
      <w:spacing w:before="80" w:after="80" w:line="312" w:lineRule="auto"/>
    </w:pPr>
    <w:rPr>
      <w:rFonts w:eastAsia="Times New Roman"/>
      <w:color w:val="000000"/>
      <w:sz w:val="22"/>
      <w:szCs w:val="22"/>
      <w:u w:color="000000"/>
    </w:rPr>
  </w:style>
  <w:style w:type="paragraph" w:customStyle="1" w:styleId="BodyA">
    <w:name w:val="Body A"/>
    <w:pPr>
      <w:suppressAutoHyphens/>
      <w:spacing w:before="80" w:after="80" w:line="312" w:lineRule="auto"/>
    </w:pPr>
    <w:rPr>
      <w:rFont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A"/>
    <w:pPr>
      <w:suppressAutoHyphens/>
      <w:spacing w:before="80" w:after="567" w:line="312" w:lineRule="auto"/>
    </w:pPr>
    <w:rPr>
      <w:rFonts w:ascii="Arial" w:eastAsia="Arial" w:hAnsi="Arial" w:cs="Arial"/>
      <w:b/>
      <w:bCs/>
      <w:color w:val="008787"/>
      <w:spacing w:val="10"/>
      <w:kern w:val="1"/>
      <w:sz w:val="60"/>
      <w:szCs w:val="60"/>
      <w:u w:color="008787"/>
    </w:rPr>
  </w:style>
  <w:style w:type="paragraph" w:customStyle="1" w:styleId="BodyB">
    <w:name w:val="Body B"/>
    <w:pPr>
      <w:suppressAutoHyphens/>
      <w:spacing w:before="80" w:after="80" w:line="312" w:lineRule="auto"/>
    </w:pPr>
    <w:rPr>
      <w:rFonts w:ascii="Helvetica" w:hAnsi="Helvetica" w:cs="Arial Unicode MS"/>
      <w:color w:val="000000"/>
      <w:sz w:val="22"/>
      <w:szCs w:val="22"/>
      <w:u w:color="000000"/>
    </w:rPr>
  </w:style>
  <w:style w:type="paragraph" w:customStyle="1" w:styleId="Body">
    <w:name w:val="Body"/>
    <w:rPr>
      <w:rFonts w:eastAsia="Times New Roman"/>
      <w:color w:val="000000"/>
      <w:sz w:val="24"/>
      <w:szCs w:val="24"/>
      <w:u w:color="000000"/>
    </w:rPr>
  </w:style>
  <w:style w:type="character" w:customStyle="1" w:styleId="Hyperlink0">
    <w:name w:val="Hyperlink.0"/>
    <w:basedOn w:val="Hyperlink"/>
    <w:rPr>
      <w:color w:val="0000FF"/>
      <w:u w:val="single" w:color="0000FF"/>
    </w:rPr>
  </w:style>
  <w:style w:type="character" w:styleId="CommentReference">
    <w:name w:val="annotation reference"/>
    <w:basedOn w:val="DefaultParagraphFont"/>
    <w:uiPriority w:val="99"/>
    <w:semiHidden/>
    <w:unhideWhenUsed/>
    <w:rsid w:val="00DD06A7"/>
    <w:rPr>
      <w:sz w:val="16"/>
      <w:szCs w:val="16"/>
    </w:rPr>
  </w:style>
  <w:style w:type="paragraph" w:styleId="CommentText">
    <w:name w:val="annotation text"/>
    <w:basedOn w:val="Normal"/>
    <w:link w:val="CommentTextChar"/>
    <w:uiPriority w:val="99"/>
    <w:semiHidden/>
    <w:unhideWhenUsed/>
    <w:rsid w:val="00DD06A7"/>
    <w:rPr>
      <w:sz w:val="20"/>
      <w:szCs w:val="20"/>
    </w:rPr>
  </w:style>
  <w:style w:type="character" w:customStyle="1" w:styleId="CommentTextChar">
    <w:name w:val="Comment Text Char"/>
    <w:basedOn w:val="DefaultParagraphFont"/>
    <w:link w:val="CommentText"/>
    <w:uiPriority w:val="99"/>
    <w:semiHidden/>
    <w:rsid w:val="00DD06A7"/>
    <w:rPr>
      <w:lang w:eastAsia="en-US"/>
    </w:rPr>
  </w:style>
  <w:style w:type="paragraph" w:styleId="CommentSubject">
    <w:name w:val="annotation subject"/>
    <w:basedOn w:val="CommentText"/>
    <w:next w:val="CommentText"/>
    <w:link w:val="CommentSubjectChar"/>
    <w:uiPriority w:val="99"/>
    <w:semiHidden/>
    <w:unhideWhenUsed/>
    <w:rsid w:val="00DD06A7"/>
    <w:rPr>
      <w:b/>
      <w:bCs/>
    </w:rPr>
  </w:style>
  <w:style w:type="character" w:customStyle="1" w:styleId="CommentSubjectChar">
    <w:name w:val="Comment Subject Char"/>
    <w:basedOn w:val="CommentTextChar"/>
    <w:link w:val="CommentSubject"/>
    <w:uiPriority w:val="99"/>
    <w:semiHidden/>
    <w:rsid w:val="00DD06A7"/>
    <w:rPr>
      <w:b/>
      <w:bCs/>
      <w:lang w:eastAsia="en-US"/>
    </w:rPr>
  </w:style>
  <w:style w:type="paragraph" w:styleId="BalloonText">
    <w:name w:val="Balloon Text"/>
    <w:basedOn w:val="Normal"/>
    <w:link w:val="BalloonTextChar"/>
    <w:uiPriority w:val="99"/>
    <w:semiHidden/>
    <w:unhideWhenUsed/>
    <w:rsid w:val="00DD06A7"/>
    <w:rPr>
      <w:rFonts w:ascii="Tahoma" w:hAnsi="Tahoma" w:cs="Tahoma"/>
      <w:sz w:val="16"/>
      <w:szCs w:val="16"/>
    </w:rPr>
  </w:style>
  <w:style w:type="character" w:customStyle="1" w:styleId="BalloonTextChar">
    <w:name w:val="Balloon Text Char"/>
    <w:basedOn w:val="DefaultParagraphFont"/>
    <w:link w:val="BalloonText"/>
    <w:uiPriority w:val="99"/>
    <w:semiHidden/>
    <w:rsid w:val="00DD06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styleId="Footer">
    <w:name w:val="footer"/>
    <w:pPr>
      <w:tabs>
        <w:tab w:val="center" w:pos="4536"/>
        <w:tab w:val="right" w:pos="9072"/>
      </w:tabs>
      <w:suppressAutoHyphens/>
      <w:spacing w:before="80" w:after="80" w:line="312" w:lineRule="auto"/>
    </w:pPr>
    <w:rPr>
      <w:rFonts w:cs="Arial Unicode MS"/>
      <w:color w:val="000000"/>
      <w:sz w:val="22"/>
      <w:szCs w:val="22"/>
      <w:u w:color="000000"/>
    </w:rPr>
  </w:style>
  <w:style w:type="paragraph" w:styleId="Header">
    <w:name w:val="header"/>
    <w:pPr>
      <w:tabs>
        <w:tab w:val="center" w:pos="4536"/>
        <w:tab w:val="right" w:pos="9072"/>
      </w:tabs>
      <w:suppressAutoHyphens/>
      <w:spacing w:before="80" w:after="80" w:line="312" w:lineRule="auto"/>
    </w:pPr>
    <w:rPr>
      <w:rFonts w:eastAsia="Times New Roman"/>
      <w:color w:val="000000"/>
      <w:sz w:val="22"/>
      <w:szCs w:val="22"/>
      <w:u w:color="000000"/>
    </w:rPr>
  </w:style>
  <w:style w:type="paragraph" w:customStyle="1" w:styleId="BodyA">
    <w:name w:val="Body A"/>
    <w:pPr>
      <w:suppressAutoHyphens/>
      <w:spacing w:before="80" w:after="80" w:line="312" w:lineRule="auto"/>
    </w:pPr>
    <w:rPr>
      <w:rFont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A"/>
    <w:pPr>
      <w:suppressAutoHyphens/>
      <w:spacing w:before="80" w:after="567" w:line="312" w:lineRule="auto"/>
    </w:pPr>
    <w:rPr>
      <w:rFonts w:ascii="Arial" w:eastAsia="Arial" w:hAnsi="Arial" w:cs="Arial"/>
      <w:b/>
      <w:bCs/>
      <w:color w:val="008787"/>
      <w:spacing w:val="10"/>
      <w:kern w:val="1"/>
      <w:sz w:val="60"/>
      <w:szCs w:val="60"/>
      <w:u w:color="008787"/>
    </w:rPr>
  </w:style>
  <w:style w:type="paragraph" w:customStyle="1" w:styleId="BodyB">
    <w:name w:val="Body B"/>
    <w:pPr>
      <w:suppressAutoHyphens/>
      <w:spacing w:before="80" w:after="80" w:line="312" w:lineRule="auto"/>
    </w:pPr>
    <w:rPr>
      <w:rFonts w:ascii="Helvetica" w:hAnsi="Helvetica" w:cs="Arial Unicode MS"/>
      <w:color w:val="000000"/>
      <w:sz w:val="22"/>
      <w:szCs w:val="22"/>
      <w:u w:color="000000"/>
    </w:rPr>
  </w:style>
  <w:style w:type="paragraph" w:customStyle="1" w:styleId="Body">
    <w:name w:val="Body"/>
    <w:rPr>
      <w:rFonts w:eastAsia="Times New Roman"/>
      <w:color w:val="000000"/>
      <w:sz w:val="24"/>
      <w:szCs w:val="24"/>
      <w:u w:color="000000"/>
    </w:rPr>
  </w:style>
  <w:style w:type="character" w:customStyle="1" w:styleId="Hyperlink0">
    <w:name w:val="Hyperlink.0"/>
    <w:basedOn w:val="Hyperlink"/>
    <w:rPr>
      <w:color w:val="0000FF"/>
      <w:u w:val="single" w:color="0000FF"/>
    </w:rPr>
  </w:style>
  <w:style w:type="character" w:styleId="CommentReference">
    <w:name w:val="annotation reference"/>
    <w:basedOn w:val="DefaultParagraphFont"/>
    <w:uiPriority w:val="99"/>
    <w:semiHidden/>
    <w:unhideWhenUsed/>
    <w:rsid w:val="00DD06A7"/>
    <w:rPr>
      <w:sz w:val="16"/>
      <w:szCs w:val="16"/>
    </w:rPr>
  </w:style>
  <w:style w:type="paragraph" w:styleId="CommentText">
    <w:name w:val="annotation text"/>
    <w:basedOn w:val="Normal"/>
    <w:link w:val="CommentTextChar"/>
    <w:uiPriority w:val="99"/>
    <w:semiHidden/>
    <w:unhideWhenUsed/>
    <w:rsid w:val="00DD06A7"/>
    <w:rPr>
      <w:sz w:val="20"/>
      <w:szCs w:val="20"/>
    </w:rPr>
  </w:style>
  <w:style w:type="character" w:customStyle="1" w:styleId="CommentTextChar">
    <w:name w:val="Comment Text Char"/>
    <w:basedOn w:val="DefaultParagraphFont"/>
    <w:link w:val="CommentText"/>
    <w:uiPriority w:val="99"/>
    <w:semiHidden/>
    <w:rsid w:val="00DD06A7"/>
    <w:rPr>
      <w:lang w:eastAsia="en-US"/>
    </w:rPr>
  </w:style>
  <w:style w:type="paragraph" w:styleId="CommentSubject">
    <w:name w:val="annotation subject"/>
    <w:basedOn w:val="CommentText"/>
    <w:next w:val="CommentText"/>
    <w:link w:val="CommentSubjectChar"/>
    <w:uiPriority w:val="99"/>
    <w:semiHidden/>
    <w:unhideWhenUsed/>
    <w:rsid w:val="00DD06A7"/>
    <w:rPr>
      <w:b/>
      <w:bCs/>
    </w:rPr>
  </w:style>
  <w:style w:type="character" w:customStyle="1" w:styleId="CommentSubjectChar">
    <w:name w:val="Comment Subject Char"/>
    <w:basedOn w:val="CommentTextChar"/>
    <w:link w:val="CommentSubject"/>
    <w:uiPriority w:val="99"/>
    <w:semiHidden/>
    <w:rsid w:val="00DD06A7"/>
    <w:rPr>
      <w:b/>
      <w:bCs/>
      <w:lang w:eastAsia="en-US"/>
    </w:rPr>
  </w:style>
  <w:style w:type="paragraph" w:styleId="BalloonText">
    <w:name w:val="Balloon Text"/>
    <w:basedOn w:val="Normal"/>
    <w:link w:val="BalloonTextChar"/>
    <w:uiPriority w:val="99"/>
    <w:semiHidden/>
    <w:unhideWhenUsed/>
    <w:rsid w:val="00DD06A7"/>
    <w:rPr>
      <w:rFonts w:ascii="Tahoma" w:hAnsi="Tahoma" w:cs="Tahoma"/>
      <w:sz w:val="16"/>
      <w:szCs w:val="16"/>
    </w:rPr>
  </w:style>
  <w:style w:type="character" w:customStyle="1" w:styleId="BalloonTextChar">
    <w:name w:val="Balloon Text Char"/>
    <w:basedOn w:val="DefaultParagraphFont"/>
    <w:link w:val="BalloonText"/>
    <w:uiPriority w:val="99"/>
    <w:semiHidden/>
    <w:rsid w:val="00DD06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lei.org/foo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joseph.wladkowski</cp:lastModifiedBy>
  <cp:revision>3</cp:revision>
  <dcterms:created xsi:type="dcterms:W3CDTF">2017-04-18T09:48:00Z</dcterms:created>
  <dcterms:modified xsi:type="dcterms:W3CDTF">2017-04-27T15:32:00Z</dcterms:modified>
</cp:coreProperties>
</file>